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158" w:rsidRPr="00BB2DA0" w:rsidRDefault="00170158" w:rsidP="00170158">
      <w:pPr>
        <w:spacing w:before="192" w:after="192" w:line="240" w:lineRule="auto"/>
        <w:jc w:val="both"/>
        <w:textAlignment w:val="top"/>
        <w:rPr>
          <w:rFonts w:ascii="Helvetica" w:eastAsia="Times New Roman" w:hAnsi="Helvetica" w:cs="Helvetica"/>
          <w:b/>
          <w:sz w:val="18"/>
          <w:szCs w:val="18"/>
          <w:lang w:eastAsia="it-IT"/>
        </w:rPr>
      </w:pPr>
      <w:r w:rsidRPr="00BB2DA0">
        <w:rPr>
          <w:rFonts w:ascii="Helvetica" w:eastAsia="Times New Roman" w:hAnsi="Helvetica" w:cs="Helvetica"/>
          <w:b/>
          <w:sz w:val="18"/>
          <w:szCs w:val="18"/>
          <w:lang w:eastAsia="it-IT"/>
        </w:rPr>
        <w:t xml:space="preserve">DESTINATARI DELL’INFORMATIVA </w:t>
      </w:r>
    </w:p>
    <w:p w:rsidR="00170158" w:rsidRPr="00BB2DA0" w:rsidRDefault="00170158" w:rsidP="006C12B0">
      <w:pPr>
        <w:spacing w:before="192" w:after="192" w:line="240" w:lineRule="auto"/>
        <w:jc w:val="both"/>
        <w:textAlignment w:val="top"/>
        <w:rPr>
          <w:rFonts w:ascii="Helvetica" w:hAnsi="Helvetica" w:cs="Helvetica"/>
          <w:sz w:val="16"/>
          <w:szCs w:val="16"/>
        </w:rPr>
      </w:pPr>
      <w:r w:rsidRPr="00BB2DA0">
        <w:rPr>
          <w:rFonts w:ascii="Helvetica" w:eastAsia="Times New Roman" w:hAnsi="Helvetica" w:cs="Helvetica"/>
          <w:sz w:val="16"/>
          <w:szCs w:val="16"/>
          <w:lang w:eastAsia="it-IT"/>
        </w:rPr>
        <w:t xml:space="preserve">Fornitori di </w:t>
      </w:r>
      <w:r w:rsidR="00F16A9A" w:rsidRPr="00BB2DA0">
        <w:rPr>
          <w:rFonts w:ascii="Helvetica" w:eastAsia="Times New Roman" w:hAnsi="Helvetica" w:cs="Helvetica"/>
          <w:sz w:val="16"/>
          <w:szCs w:val="16"/>
          <w:lang w:eastAsia="it-IT"/>
        </w:rPr>
        <w:t xml:space="preserve">CALLIARI COMMERCIALE </w:t>
      </w:r>
      <w:r w:rsidR="00EC1DAC" w:rsidRPr="00BB2DA0">
        <w:rPr>
          <w:rFonts w:ascii="Helvetica" w:hAnsi="Helvetica" w:cs="Helvetica"/>
          <w:sz w:val="16"/>
          <w:szCs w:val="16"/>
        </w:rPr>
        <w:t>S.r.l</w:t>
      </w:r>
    </w:p>
    <w:p w:rsidR="00170158" w:rsidRPr="00BB2DA0" w:rsidRDefault="00170158" w:rsidP="00170158">
      <w:pPr>
        <w:spacing w:before="192" w:after="192" w:line="240" w:lineRule="auto"/>
        <w:jc w:val="both"/>
        <w:textAlignment w:val="top"/>
        <w:rPr>
          <w:rFonts w:ascii="Helvetica" w:eastAsia="Times New Roman" w:hAnsi="Helvetica" w:cs="Helvetica"/>
          <w:b/>
          <w:sz w:val="18"/>
          <w:szCs w:val="18"/>
          <w:lang w:eastAsia="it-IT"/>
        </w:rPr>
      </w:pPr>
      <w:r w:rsidRPr="00BB2DA0">
        <w:rPr>
          <w:rFonts w:ascii="Helvetica" w:eastAsia="Times New Roman" w:hAnsi="Helvetica" w:cs="Helvetica"/>
          <w:b/>
          <w:sz w:val="18"/>
          <w:szCs w:val="18"/>
          <w:lang w:eastAsia="it-IT"/>
        </w:rPr>
        <w:t>TITOLARE DEL TRATTAMENTO</w:t>
      </w:r>
    </w:p>
    <w:p w:rsidR="00EC1DAC" w:rsidRPr="00BB2DA0" w:rsidRDefault="00EC1DAC" w:rsidP="00F16A9A">
      <w:pPr>
        <w:spacing w:after="120" w:line="240" w:lineRule="auto"/>
        <w:jc w:val="both"/>
        <w:textAlignment w:val="top"/>
        <w:rPr>
          <w:rFonts w:ascii="Helvetica" w:eastAsia="Times New Roman" w:hAnsi="Helvetica" w:cs="Helvetica"/>
          <w:sz w:val="16"/>
          <w:szCs w:val="16"/>
          <w:lang w:eastAsia="it-IT"/>
        </w:rPr>
      </w:pPr>
      <w:r w:rsidRPr="00BB2DA0">
        <w:rPr>
          <w:rFonts w:ascii="Helvetica" w:eastAsia="Times New Roman" w:hAnsi="Helvetica" w:cs="Helvetica"/>
          <w:sz w:val="16"/>
          <w:szCs w:val="16"/>
          <w:lang w:eastAsia="it-IT"/>
        </w:rPr>
        <w:t xml:space="preserve">Titolare del trattamento è </w:t>
      </w:r>
      <w:r w:rsidR="00F16A9A" w:rsidRPr="00BB2DA0">
        <w:rPr>
          <w:rFonts w:ascii="Helvetica" w:eastAsia="Times New Roman" w:hAnsi="Helvetica" w:cs="Helvetica"/>
          <w:sz w:val="16"/>
          <w:szCs w:val="16"/>
          <w:lang w:eastAsia="it-IT"/>
        </w:rPr>
        <w:t xml:space="preserve">CALLIARI COMMERCIALE S.r.l. </w:t>
      </w:r>
      <w:r w:rsidRPr="00BB2DA0">
        <w:rPr>
          <w:rFonts w:ascii="Helvetica" w:eastAsia="Times New Roman" w:hAnsi="Helvetica" w:cs="Helvetica"/>
          <w:sz w:val="16"/>
          <w:szCs w:val="16"/>
          <w:lang w:eastAsia="it-IT"/>
        </w:rPr>
        <w:t>nella figura del Rappresentante Legale.</w:t>
      </w:r>
    </w:p>
    <w:p w:rsidR="00F16A9A" w:rsidRPr="00BB2DA0" w:rsidRDefault="00F16A9A" w:rsidP="00F16A9A">
      <w:pPr>
        <w:spacing w:after="120" w:line="240" w:lineRule="auto"/>
        <w:jc w:val="both"/>
        <w:textAlignment w:val="top"/>
        <w:rPr>
          <w:rFonts w:ascii="Helvetica" w:eastAsia="Times New Roman" w:hAnsi="Helvetica" w:cs="Helvetica"/>
          <w:sz w:val="16"/>
          <w:szCs w:val="16"/>
          <w:lang w:eastAsia="it-IT"/>
        </w:rPr>
      </w:pPr>
      <w:r w:rsidRPr="00BB2DA0">
        <w:rPr>
          <w:rFonts w:ascii="Helvetica" w:eastAsia="Times New Roman" w:hAnsi="Helvetica" w:cs="Helvetica"/>
          <w:sz w:val="16"/>
          <w:szCs w:val="16"/>
          <w:lang w:eastAsia="it-IT"/>
        </w:rPr>
        <w:t xml:space="preserve">CALLIARI COMMERCIALE S.r.l. </w:t>
      </w:r>
    </w:p>
    <w:p w:rsidR="00F16A9A" w:rsidRPr="00BB2DA0" w:rsidRDefault="00F16A9A" w:rsidP="00F16A9A">
      <w:pPr>
        <w:spacing w:after="120" w:line="240" w:lineRule="auto"/>
        <w:jc w:val="both"/>
        <w:textAlignment w:val="top"/>
        <w:rPr>
          <w:rFonts w:ascii="Helvetica" w:eastAsia="Times New Roman" w:hAnsi="Helvetica" w:cs="Helvetica"/>
          <w:sz w:val="16"/>
          <w:szCs w:val="16"/>
          <w:lang w:eastAsia="it-IT"/>
        </w:rPr>
      </w:pPr>
      <w:r w:rsidRPr="00BB2DA0">
        <w:rPr>
          <w:rFonts w:ascii="Helvetica" w:eastAsia="Times New Roman" w:hAnsi="Helvetica" w:cs="Helvetica"/>
          <w:sz w:val="16"/>
          <w:szCs w:val="16"/>
          <w:lang w:eastAsia="it-IT"/>
        </w:rPr>
        <w:t>Via A. DEGASPERI, 2 - 38060 VOLANO (Trento)</w:t>
      </w:r>
    </w:p>
    <w:p w:rsidR="00F16A9A" w:rsidRPr="00BB2DA0" w:rsidRDefault="00F16A9A" w:rsidP="00F16A9A">
      <w:pPr>
        <w:spacing w:after="120" w:line="240" w:lineRule="auto"/>
        <w:jc w:val="both"/>
        <w:textAlignment w:val="top"/>
        <w:rPr>
          <w:rFonts w:ascii="Helvetica" w:eastAsia="Times New Roman" w:hAnsi="Helvetica" w:cs="Helvetica"/>
          <w:sz w:val="16"/>
          <w:szCs w:val="16"/>
          <w:lang w:eastAsia="it-IT"/>
        </w:rPr>
      </w:pPr>
      <w:r w:rsidRPr="00BB2DA0">
        <w:rPr>
          <w:rFonts w:ascii="Helvetica" w:eastAsia="Times New Roman" w:hAnsi="Helvetica" w:cs="Helvetica"/>
          <w:sz w:val="16"/>
          <w:szCs w:val="16"/>
          <w:lang w:eastAsia="it-IT"/>
        </w:rPr>
        <w:t>tel. 0464/410443  fax  0464/412376  P. IVA  01075960227</w:t>
      </w:r>
    </w:p>
    <w:p w:rsidR="00F16A9A" w:rsidRPr="00BB2DA0" w:rsidRDefault="00F16A9A" w:rsidP="00F16A9A">
      <w:pPr>
        <w:spacing w:after="120" w:line="240" w:lineRule="auto"/>
        <w:jc w:val="both"/>
        <w:textAlignment w:val="top"/>
        <w:rPr>
          <w:rFonts w:ascii="Helvetica" w:eastAsia="Times New Roman" w:hAnsi="Helvetica" w:cs="Helvetica"/>
          <w:sz w:val="16"/>
          <w:szCs w:val="16"/>
          <w:lang w:eastAsia="it-IT"/>
        </w:rPr>
      </w:pPr>
      <w:r w:rsidRPr="00BB2DA0">
        <w:rPr>
          <w:rFonts w:ascii="Helvetica" w:eastAsia="Times New Roman" w:hAnsi="Helvetica" w:cs="Helvetica"/>
          <w:sz w:val="16"/>
          <w:szCs w:val="16"/>
          <w:lang w:eastAsia="it-IT"/>
        </w:rPr>
        <w:t xml:space="preserve">web: http://www.calliarifiori.com –e-mail:  info@calliarifiori.com – PEC: </w:t>
      </w:r>
      <w:hyperlink r:id="rId8" w:history="1">
        <w:r w:rsidRPr="00BB2DA0">
          <w:rPr>
            <w:rFonts w:ascii="Helvetica" w:eastAsia="Times New Roman" w:hAnsi="Helvetica" w:cs="Helvetica"/>
            <w:sz w:val="16"/>
            <w:szCs w:val="16"/>
            <w:lang w:eastAsia="it-IT"/>
          </w:rPr>
          <w:t>calliarifiorisrl@pec.it</w:t>
        </w:r>
      </w:hyperlink>
    </w:p>
    <w:p w:rsidR="007F4C30" w:rsidRPr="00BB2DA0" w:rsidRDefault="007F4C30" w:rsidP="00F16A9A">
      <w:pPr>
        <w:spacing w:before="192" w:after="192" w:line="240" w:lineRule="auto"/>
        <w:jc w:val="both"/>
        <w:textAlignment w:val="top"/>
        <w:rPr>
          <w:rFonts w:ascii="Helvetica" w:eastAsia="Times New Roman" w:hAnsi="Helvetica" w:cs="Helvetica"/>
          <w:b/>
          <w:sz w:val="18"/>
          <w:szCs w:val="18"/>
          <w:lang w:eastAsia="it-IT"/>
        </w:rPr>
      </w:pPr>
      <w:r w:rsidRPr="00BB2DA0">
        <w:rPr>
          <w:rFonts w:ascii="Helvetica" w:eastAsia="Times New Roman" w:hAnsi="Helvetica" w:cs="Helvetica"/>
          <w:b/>
          <w:sz w:val="18"/>
          <w:szCs w:val="18"/>
          <w:lang w:eastAsia="it-IT"/>
        </w:rPr>
        <w:t>FINALITA’ DEL TRATTAMENTO</w:t>
      </w:r>
    </w:p>
    <w:p w:rsidR="007F4C30" w:rsidRPr="00BB2DA0" w:rsidRDefault="007F4C30" w:rsidP="00B6630A">
      <w:pPr>
        <w:spacing w:before="192" w:after="192" w:line="240" w:lineRule="auto"/>
        <w:jc w:val="both"/>
        <w:textAlignment w:val="top"/>
        <w:rPr>
          <w:rFonts w:ascii="Helvetica" w:eastAsia="Times New Roman" w:hAnsi="Helvetica" w:cs="Helvetica"/>
          <w:sz w:val="16"/>
          <w:szCs w:val="16"/>
          <w:lang w:eastAsia="it-IT"/>
        </w:rPr>
      </w:pPr>
      <w:r w:rsidRPr="00BB2DA0">
        <w:rPr>
          <w:rFonts w:ascii="Helvetica" w:eastAsia="Times New Roman" w:hAnsi="Helvetica" w:cs="Helvetica"/>
          <w:sz w:val="16"/>
          <w:szCs w:val="16"/>
          <w:lang w:eastAsia="it-IT"/>
        </w:rPr>
        <w:t>Il trattamento dei suoi dati personali v</w:t>
      </w:r>
      <w:r w:rsidR="0091688A" w:rsidRPr="00BB2DA0">
        <w:rPr>
          <w:rFonts w:ascii="Helvetica" w:eastAsia="Times New Roman" w:hAnsi="Helvetica" w:cs="Helvetica"/>
          <w:sz w:val="16"/>
          <w:szCs w:val="16"/>
          <w:lang w:eastAsia="it-IT"/>
        </w:rPr>
        <w:t xml:space="preserve">errà effettuato ai soli fini </w:t>
      </w:r>
      <w:r w:rsidR="004F5536" w:rsidRPr="00BB2DA0">
        <w:rPr>
          <w:rFonts w:ascii="Helvetica" w:eastAsia="Times New Roman" w:hAnsi="Helvetica" w:cs="Helvetica"/>
          <w:sz w:val="16"/>
          <w:szCs w:val="16"/>
          <w:lang w:eastAsia="it-IT"/>
        </w:rPr>
        <w:t xml:space="preserve">necessari per </w:t>
      </w:r>
      <w:r w:rsidR="00170158" w:rsidRPr="00BB2DA0">
        <w:rPr>
          <w:rFonts w:ascii="Helvetica" w:eastAsia="Times New Roman" w:hAnsi="Helvetica" w:cs="Helvetica"/>
          <w:sz w:val="16"/>
          <w:szCs w:val="16"/>
          <w:lang w:eastAsia="it-IT"/>
        </w:rPr>
        <w:t xml:space="preserve">finalizzare il rapporto contrattuale in essere tra le parti ovvero di </w:t>
      </w:r>
      <w:r w:rsidR="004F5536" w:rsidRPr="00BB2DA0">
        <w:rPr>
          <w:rFonts w:ascii="Helvetica" w:eastAsia="Times New Roman" w:hAnsi="Helvetica" w:cs="Helvetica"/>
          <w:sz w:val="16"/>
          <w:szCs w:val="16"/>
          <w:lang w:eastAsia="it-IT"/>
        </w:rPr>
        <w:t xml:space="preserve">saldare i prodotti/servizi acquistati e per </w:t>
      </w:r>
      <w:r w:rsidR="00BE4176" w:rsidRPr="00BB2DA0">
        <w:rPr>
          <w:rFonts w:ascii="Helvetica" w:eastAsia="Times New Roman" w:hAnsi="Helvetica" w:cs="Helvetica"/>
          <w:sz w:val="16"/>
          <w:szCs w:val="16"/>
          <w:lang w:eastAsia="it-IT"/>
        </w:rPr>
        <w:t>gli</w:t>
      </w:r>
      <w:r w:rsidRPr="00BB2DA0">
        <w:rPr>
          <w:rFonts w:ascii="Helvetica" w:eastAsia="Times New Roman" w:hAnsi="Helvetica" w:cs="Helvetica"/>
          <w:sz w:val="16"/>
          <w:szCs w:val="16"/>
          <w:lang w:eastAsia="it-IT"/>
        </w:rPr>
        <w:t xml:space="preserve"> obblighi </w:t>
      </w:r>
      <w:r w:rsidR="00BE4176" w:rsidRPr="00BB2DA0">
        <w:rPr>
          <w:rFonts w:ascii="Helvetica" w:eastAsia="Times New Roman" w:hAnsi="Helvetica" w:cs="Helvetica"/>
          <w:sz w:val="16"/>
          <w:szCs w:val="16"/>
          <w:lang w:eastAsia="it-IT"/>
        </w:rPr>
        <w:t>legali, amministrativi e</w:t>
      </w:r>
      <w:r w:rsidRPr="00BB2DA0">
        <w:rPr>
          <w:rFonts w:ascii="Helvetica" w:eastAsia="Times New Roman" w:hAnsi="Helvetica" w:cs="Helvetica"/>
          <w:sz w:val="16"/>
          <w:szCs w:val="16"/>
          <w:lang w:eastAsia="it-IT"/>
        </w:rPr>
        <w:t xml:space="preserve"> contabili indispensabili al</w:t>
      </w:r>
      <w:r w:rsidR="00BE4176" w:rsidRPr="00BB2DA0">
        <w:rPr>
          <w:rFonts w:ascii="Helvetica" w:eastAsia="Times New Roman" w:hAnsi="Helvetica" w:cs="Helvetica"/>
          <w:sz w:val="16"/>
          <w:szCs w:val="16"/>
          <w:lang w:eastAsia="it-IT"/>
        </w:rPr>
        <w:t xml:space="preserve"> compimento di </w:t>
      </w:r>
      <w:r w:rsidR="00170158" w:rsidRPr="00BB2DA0">
        <w:rPr>
          <w:rFonts w:ascii="Helvetica" w:eastAsia="Times New Roman" w:hAnsi="Helvetica" w:cs="Helvetica"/>
          <w:sz w:val="16"/>
          <w:szCs w:val="16"/>
          <w:lang w:eastAsia="it-IT"/>
        </w:rPr>
        <w:t>tale obbligo</w:t>
      </w:r>
      <w:r w:rsidRPr="00BB2DA0">
        <w:rPr>
          <w:rFonts w:ascii="Helvetica" w:eastAsia="Times New Roman" w:hAnsi="Helvetica" w:cs="Helvetica"/>
          <w:sz w:val="16"/>
          <w:szCs w:val="16"/>
          <w:lang w:eastAsia="it-IT"/>
        </w:rPr>
        <w:t xml:space="preserve">.   </w:t>
      </w:r>
    </w:p>
    <w:p w:rsidR="007F4C30" w:rsidRPr="00BB2DA0" w:rsidRDefault="007F4C30" w:rsidP="00B6630A">
      <w:pPr>
        <w:spacing w:before="192" w:after="192" w:line="240" w:lineRule="auto"/>
        <w:jc w:val="both"/>
        <w:textAlignment w:val="top"/>
        <w:rPr>
          <w:rFonts w:ascii="Helvetica" w:eastAsia="Times New Roman" w:hAnsi="Helvetica" w:cs="Helvetica"/>
          <w:b/>
          <w:sz w:val="18"/>
          <w:szCs w:val="18"/>
          <w:lang w:eastAsia="it-IT"/>
        </w:rPr>
      </w:pPr>
      <w:r w:rsidRPr="00BB2DA0">
        <w:rPr>
          <w:rFonts w:ascii="Helvetica" w:eastAsia="Times New Roman" w:hAnsi="Helvetica" w:cs="Helvetica"/>
          <w:b/>
          <w:sz w:val="18"/>
          <w:szCs w:val="18"/>
          <w:lang w:eastAsia="it-IT"/>
        </w:rPr>
        <w:t>MODALITA’ DEL TRATTAMENTO</w:t>
      </w:r>
    </w:p>
    <w:p w:rsidR="00170158" w:rsidRPr="00BB2DA0" w:rsidRDefault="004550D7" w:rsidP="00F16A9A">
      <w:pPr>
        <w:spacing w:after="120" w:line="240" w:lineRule="auto"/>
        <w:jc w:val="both"/>
        <w:textAlignment w:val="top"/>
        <w:rPr>
          <w:rFonts w:ascii="Helvetica" w:hAnsi="Helvetica" w:cs="Helvetica"/>
          <w:sz w:val="16"/>
          <w:szCs w:val="16"/>
        </w:rPr>
      </w:pPr>
      <w:r w:rsidRPr="00BB2DA0">
        <w:rPr>
          <w:rFonts w:ascii="Helvetica" w:eastAsia="Times New Roman" w:hAnsi="Helvetica" w:cs="Helvetica"/>
          <w:sz w:val="16"/>
          <w:szCs w:val="16"/>
          <w:lang w:eastAsia="it-IT"/>
        </w:rPr>
        <w:t xml:space="preserve">Il trattamento dei dati personali che La riguardano viene svolto nell’ambito della banca dati elettronica di </w:t>
      </w:r>
      <w:r w:rsidR="00A223C1" w:rsidRPr="00BB2DA0">
        <w:rPr>
          <w:rFonts w:ascii="Helvetica" w:eastAsia="Times New Roman" w:hAnsi="Helvetica" w:cs="Helvetica"/>
          <w:sz w:val="16"/>
          <w:szCs w:val="16"/>
          <w:lang w:eastAsia="it-IT"/>
        </w:rPr>
        <w:t xml:space="preserve"> </w:t>
      </w:r>
      <w:r w:rsidR="00F16A9A" w:rsidRPr="00BB2DA0">
        <w:rPr>
          <w:rFonts w:ascii="Helvetica" w:eastAsia="Times New Roman" w:hAnsi="Helvetica" w:cs="Helvetica"/>
          <w:sz w:val="16"/>
          <w:szCs w:val="16"/>
          <w:lang w:eastAsia="it-IT"/>
        </w:rPr>
        <w:t xml:space="preserve">CALLIARI COMMERCIALE </w:t>
      </w:r>
      <w:r w:rsidR="00EC1DAC" w:rsidRPr="00BB2DA0">
        <w:rPr>
          <w:rFonts w:ascii="Helvetica" w:eastAsia="Times New Roman" w:hAnsi="Helvetica" w:cs="Helvetica"/>
          <w:sz w:val="16"/>
          <w:szCs w:val="16"/>
          <w:lang w:eastAsia="it-IT"/>
        </w:rPr>
        <w:t>S.r.l.  n</w:t>
      </w:r>
      <w:r w:rsidRPr="00BB2DA0">
        <w:rPr>
          <w:rFonts w:ascii="Helvetica" w:eastAsia="Times New Roman" w:hAnsi="Helvetica" w:cs="Helvetica"/>
          <w:sz w:val="16"/>
          <w:szCs w:val="16"/>
          <w:lang w:eastAsia="it-IT"/>
        </w:rPr>
        <w:t xml:space="preserve">el rispetto di quanto stabilito </w:t>
      </w:r>
      <w:r w:rsidR="008B6383" w:rsidRPr="00BB2DA0">
        <w:rPr>
          <w:rFonts w:ascii="Helvetica" w:eastAsia="Times New Roman" w:hAnsi="Helvetica" w:cs="Helvetica"/>
          <w:sz w:val="16"/>
          <w:szCs w:val="16"/>
          <w:lang w:eastAsia="it-IT"/>
        </w:rPr>
        <w:t>Regolamento Europeo 679/2016/EU</w:t>
      </w:r>
      <w:r w:rsidR="006A7580" w:rsidRPr="00BB2DA0">
        <w:rPr>
          <w:rFonts w:ascii="Helvetica" w:eastAsia="Times New Roman" w:hAnsi="Helvetica" w:cs="Helvetica"/>
          <w:sz w:val="16"/>
          <w:szCs w:val="16"/>
          <w:lang w:eastAsia="it-IT"/>
        </w:rPr>
        <w:t xml:space="preserve"> </w:t>
      </w:r>
      <w:r w:rsidRPr="00BB2DA0">
        <w:rPr>
          <w:rFonts w:ascii="Helvetica" w:eastAsia="Times New Roman" w:hAnsi="Helvetica" w:cs="Helvetica"/>
          <w:sz w:val="16"/>
          <w:szCs w:val="16"/>
          <w:lang w:eastAsia="it-IT"/>
        </w:rPr>
        <w:t>s</w:t>
      </w:r>
      <w:r w:rsidR="006A7580" w:rsidRPr="00BB2DA0">
        <w:rPr>
          <w:rFonts w:ascii="Helvetica" w:eastAsia="Times New Roman" w:hAnsi="Helvetica" w:cs="Helvetica"/>
          <w:sz w:val="16"/>
          <w:szCs w:val="16"/>
          <w:lang w:eastAsia="it-IT"/>
        </w:rPr>
        <w:t>ulla tutela dei dati personali</w:t>
      </w:r>
      <w:r w:rsidRPr="00BB2DA0">
        <w:rPr>
          <w:rFonts w:ascii="Helvetica" w:eastAsia="Times New Roman" w:hAnsi="Helvetica" w:cs="Helvetica"/>
          <w:sz w:val="16"/>
          <w:szCs w:val="16"/>
          <w:lang w:eastAsia="it-IT"/>
        </w:rPr>
        <w:t>.</w:t>
      </w:r>
    </w:p>
    <w:p w:rsidR="007F4C30" w:rsidRPr="00BB2DA0" w:rsidRDefault="004550D7" w:rsidP="00CB4A15">
      <w:pPr>
        <w:spacing w:before="192" w:after="192" w:line="240" w:lineRule="auto"/>
        <w:textAlignment w:val="top"/>
        <w:rPr>
          <w:rFonts w:ascii="Helvetica" w:eastAsia="Times New Roman" w:hAnsi="Helvetica" w:cs="Helvetica"/>
          <w:sz w:val="16"/>
          <w:szCs w:val="16"/>
          <w:lang w:eastAsia="it-IT"/>
        </w:rPr>
      </w:pPr>
      <w:r w:rsidRPr="00BB2DA0">
        <w:rPr>
          <w:rFonts w:ascii="Helvetica" w:eastAsia="Times New Roman" w:hAnsi="Helvetica" w:cs="Helvetica"/>
          <w:sz w:val="16"/>
          <w:szCs w:val="16"/>
          <w:lang w:eastAsia="it-IT"/>
        </w:rPr>
        <w:t xml:space="preserve">I suoi dati non saranno diffusi a terzi se non per motivi legali, amministrativi o contabili indispensabili al compimento del servizio </w:t>
      </w:r>
      <w:r w:rsidR="004F5536" w:rsidRPr="00BB2DA0">
        <w:rPr>
          <w:rFonts w:ascii="Helvetica" w:eastAsia="Times New Roman" w:hAnsi="Helvetica" w:cs="Helvetica"/>
          <w:sz w:val="16"/>
          <w:szCs w:val="16"/>
          <w:lang w:eastAsia="it-IT"/>
        </w:rPr>
        <w:t xml:space="preserve">da Voi </w:t>
      </w:r>
      <w:r w:rsidRPr="00BB2DA0">
        <w:rPr>
          <w:rFonts w:ascii="Helvetica" w:eastAsia="Times New Roman" w:hAnsi="Helvetica" w:cs="Helvetica"/>
          <w:sz w:val="16"/>
          <w:szCs w:val="16"/>
          <w:lang w:eastAsia="it-IT"/>
        </w:rPr>
        <w:t xml:space="preserve">offerto. </w:t>
      </w:r>
      <w:r w:rsidR="007F4C30" w:rsidRPr="00BB2DA0">
        <w:rPr>
          <w:rFonts w:ascii="Helvetica" w:eastAsia="Times New Roman" w:hAnsi="Helvetica" w:cs="Helvetica"/>
          <w:sz w:val="16"/>
          <w:szCs w:val="16"/>
          <w:lang w:eastAsia="it-IT"/>
        </w:rPr>
        <w:t xml:space="preserve"> </w:t>
      </w:r>
      <w:r w:rsidRPr="00BB2DA0">
        <w:rPr>
          <w:rFonts w:ascii="Helvetica" w:eastAsia="Times New Roman" w:hAnsi="Helvetica" w:cs="Helvetica"/>
          <w:sz w:val="16"/>
          <w:szCs w:val="16"/>
          <w:lang w:eastAsia="it-IT"/>
        </w:rPr>
        <w:t xml:space="preserve"> </w:t>
      </w:r>
    </w:p>
    <w:p w:rsidR="007F4C30" w:rsidRPr="00BB2DA0" w:rsidRDefault="007F4C30" w:rsidP="007F4C30">
      <w:pPr>
        <w:spacing w:before="192" w:after="192" w:line="240" w:lineRule="auto"/>
        <w:jc w:val="both"/>
        <w:textAlignment w:val="top"/>
        <w:rPr>
          <w:rFonts w:ascii="Helvetica" w:eastAsia="Times New Roman" w:hAnsi="Helvetica" w:cs="Helvetica"/>
          <w:b/>
          <w:sz w:val="18"/>
          <w:szCs w:val="18"/>
          <w:lang w:eastAsia="it-IT"/>
        </w:rPr>
      </w:pPr>
      <w:r w:rsidRPr="00BB2DA0">
        <w:rPr>
          <w:rFonts w:ascii="Helvetica" w:eastAsia="Times New Roman" w:hAnsi="Helvetica" w:cs="Helvetica"/>
          <w:b/>
          <w:sz w:val="18"/>
          <w:szCs w:val="18"/>
          <w:lang w:eastAsia="it-IT"/>
        </w:rPr>
        <w:t>FACOLTA’  DI CONFERIMENTO DEI DATI</w:t>
      </w:r>
    </w:p>
    <w:p w:rsidR="007F4C30" w:rsidRPr="00BB2DA0" w:rsidRDefault="00E517D9" w:rsidP="0014586F">
      <w:pPr>
        <w:spacing w:before="192" w:after="192" w:line="240" w:lineRule="auto"/>
        <w:textAlignment w:val="top"/>
        <w:rPr>
          <w:rFonts w:ascii="Helvetica" w:eastAsia="Times New Roman" w:hAnsi="Helvetica" w:cs="Helvetica"/>
          <w:sz w:val="16"/>
          <w:szCs w:val="16"/>
          <w:lang w:eastAsia="it-IT"/>
        </w:rPr>
      </w:pPr>
      <w:r w:rsidRPr="00BB2DA0">
        <w:rPr>
          <w:rFonts w:ascii="Helvetica" w:eastAsia="Times New Roman" w:hAnsi="Helvetica" w:cs="Helvetica"/>
          <w:sz w:val="16"/>
          <w:szCs w:val="16"/>
          <w:lang w:eastAsia="it-IT"/>
        </w:rPr>
        <w:t>L</w:t>
      </w:r>
      <w:r w:rsidR="007F4C30" w:rsidRPr="00BB2DA0">
        <w:rPr>
          <w:rFonts w:ascii="Helvetica" w:eastAsia="Times New Roman" w:hAnsi="Helvetica" w:cs="Helvetica"/>
          <w:sz w:val="16"/>
          <w:szCs w:val="16"/>
          <w:lang w:eastAsia="it-IT"/>
        </w:rPr>
        <w:t>'</w:t>
      </w:r>
      <w:r w:rsidR="004F5536" w:rsidRPr="00BB2DA0">
        <w:rPr>
          <w:rFonts w:ascii="Helvetica" w:eastAsia="Times New Roman" w:hAnsi="Helvetica" w:cs="Helvetica"/>
          <w:sz w:val="16"/>
          <w:szCs w:val="16"/>
          <w:lang w:eastAsia="it-IT"/>
        </w:rPr>
        <w:t>interessato</w:t>
      </w:r>
      <w:r w:rsidR="007F4C30" w:rsidRPr="00BB2DA0">
        <w:rPr>
          <w:rFonts w:ascii="Helvetica" w:eastAsia="Times New Roman" w:hAnsi="Helvetica" w:cs="Helvetica"/>
          <w:sz w:val="16"/>
          <w:szCs w:val="16"/>
          <w:lang w:eastAsia="it-IT"/>
        </w:rPr>
        <w:t xml:space="preserve"> è libero o meno di fornire i dati personali</w:t>
      </w:r>
      <w:r w:rsidR="004F5536" w:rsidRPr="00BB2DA0">
        <w:rPr>
          <w:rFonts w:ascii="Helvetica" w:eastAsia="Times New Roman" w:hAnsi="Helvetica" w:cs="Helvetica"/>
          <w:sz w:val="16"/>
          <w:szCs w:val="16"/>
          <w:lang w:eastAsia="it-IT"/>
        </w:rPr>
        <w:t xml:space="preserve"> richiesti</w:t>
      </w:r>
      <w:r w:rsidR="007F4C30" w:rsidRPr="00BB2DA0">
        <w:rPr>
          <w:rFonts w:ascii="Helvetica" w:eastAsia="Times New Roman" w:hAnsi="Helvetica" w:cs="Helvetica"/>
          <w:sz w:val="16"/>
          <w:szCs w:val="16"/>
          <w:lang w:eastAsia="it-IT"/>
        </w:rPr>
        <w:t>. Il loro mancato conferimento può comportare l’impossibilit</w:t>
      </w:r>
      <w:r w:rsidR="00BE4176" w:rsidRPr="00BB2DA0">
        <w:rPr>
          <w:rFonts w:ascii="Helvetica" w:eastAsia="Times New Roman" w:hAnsi="Helvetica" w:cs="Helvetica"/>
          <w:sz w:val="16"/>
          <w:szCs w:val="16"/>
          <w:lang w:eastAsia="it-IT"/>
        </w:rPr>
        <w:t xml:space="preserve">à di </w:t>
      </w:r>
      <w:r w:rsidR="0091688A" w:rsidRPr="00BB2DA0">
        <w:rPr>
          <w:rFonts w:ascii="Helvetica" w:eastAsia="Times New Roman" w:hAnsi="Helvetica" w:cs="Helvetica"/>
          <w:sz w:val="16"/>
          <w:szCs w:val="16"/>
          <w:lang w:eastAsia="it-IT"/>
        </w:rPr>
        <w:t>acquistare il servizio/prodotto offerto.</w:t>
      </w:r>
    </w:p>
    <w:p w:rsidR="007F4C30" w:rsidRPr="00BB2DA0" w:rsidRDefault="007F4C30" w:rsidP="007F4C30">
      <w:pPr>
        <w:spacing w:before="192" w:after="192" w:line="240" w:lineRule="auto"/>
        <w:jc w:val="both"/>
        <w:textAlignment w:val="top"/>
        <w:rPr>
          <w:rFonts w:ascii="Helvetica" w:eastAsia="Times New Roman" w:hAnsi="Helvetica" w:cs="Helvetica"/>
          <w:b/>
          <w:sz w:val="18"/>
          <w:szCs w:val="18"/>
          <w:lang w:eastAsia="it-IT"/>
        </w:rPr>
      </w:pPr>
      <w:r w:rsidRPr="00BB2DA0">
        <w:rPr>
          <w:rFonts w:ascii="Helvetica" w:eastAsia="Times New Roman" w:hAnsi="Helvetica" w:cs="Helvetica"/>
          <w:b/>
          <w:sz w:val="18"/>
          <w:szCs w:val="18"/>
          <w:lang w:eastAsia="it-IT"/>
        </w:rPr>
        <w:t>DIRITTI DEGLI INTERESSATI</w:t>
      </w:r>
    </w:p>
    <w:p w:rsidR="004B3FCE" w:rsidRPr="00BB2DA0" w:rsidRDefault="004F5536" w:rsidP="007F4C30">
      <w:pPr>
        <w:spacing w:before="192" w:after="192" w:line="240" w:lineRule="auto"/>
        <w:jc w:val="both"/>
        <w:textAlignment w:val="top"/>
        <w:rPr>
          <w:rFonts w:ascii="Helvetica" w:eastAsia="Times New Roman" w:hAnsi="Helvetica" w:cs="Helvetica"/>
          <w:sz w:val="16"/>
          <w:szCs w:val="16"/>
          <w:lang w:eastAsia="it-IT"/>
        </w:rPr>
      </w:pPr>
      <w:r w:rsidRPr="00BB2DA0">
        <w:rPr>
          <w:rFonts w:ascii="Helvetica" w:eastAsia="Times New Roman" w:hAnsi="Helvetica" w:cs="Helvetica"/>
          <w:sz w:val="16"/>
          <w:szCs w:val="16"/>
          <w:lang w:eastAsia="it-IT"/>
        </w:rPr>
        <w:t>Il fornitore</w:t>
      </w:r>
      <w:r w:rsidR="004550D7" w:rsidRPr="00BB2DA0">
        <w:rPr>
          <w:rFonts w:ascii="Helvetica" w:eastAsia="Times New Roman" w:hAnsi="Helvetica" w:cs="Helvetica"/>
          <w:sz w:val="16"/>
          <w:szCs w:val="16"/>
          <w:lang w:eastAsia="it-IT"/>
        </w:rPr>
        <w:t xml:space="preserve"> ha il diritto di ottenere: </w:t>
      </w:r>
    </w:p>
    <w:p w:rsidR="004B3FCE" w:rsidRPr="00BB2DA0" w:rsidRDefault="004550D7" w:rsidP="007F4C30">
      <w:pPr>
        <w:spacing w:before="192" w:after="192" w:line="240" w:lineRule="auto"/>
        <w:jc w:val="both"/>
        <w:textAlignment w:val="top"/>
        <w:rPr>
          <w:rFonts w:ascii="Helvetica" w:eastAsia="Times New Roman" w:hAnsi="Helvetica" w:cs="Helvetica"/>
          <w:sz w:val="16"/>
          <w:szCs w:val="16"/>
          <w:lang w:eastAsia="it-IT"/>
        </w:rPr>
      </w:pPr>
      <w:r w:rsidRPr="00BB2DA0">
        <w:rPr>
          <w:rFonts w:ascii="Helvetica" w:eastAsia="Times New Roman" w:hAnsi="Helvetica" w:cs="Helvetica"/>
          <w:sz w:val="16"/>
          <w:szCs w:val="16"/>
          <w:lang w:eastAsia="it-IT"/>
        </w:rPr>
        <w:t xml:space="preserve">1) la conferma dell’esistenza di dati personali che lo riguardano, la comunicazione in forma comprensibile dei medesimi dati e della loro origine, nonché della logica sulla quale si basa il trattamento; </w:t>
      </w:r>
    </w:p>
    <w:p w:rsidR="004B3FCE" w:rsidRPr="00BB2DA0" w:rsidRDefault="004550D7" w:rsidP="007F4C30">
      <w:pPr>
        <w:spacing w:before="192" w:after="192" w:line="240" w:lineRule="auto"/>
        <w:jc w:val="both"/>
        <w:textAlignment w:val="top"/>
        <w:rPr>
          <w:rFonts w:ascii="Helvetica" w:eastAsia="Times New Roman" w:hAnsi="Helvetica" w:cs="Helvetica"/>
          <w:sz w:val="16"/>
          <w:szCs w:val="16"/>
          <w:lang w:eastAsia="it-IT"/>
        </w:rPr>
      </w:pPr>
      <w:r w:rsidRPr="00BB2DA0">
        <w:rPr>
          <w:rFonts w:ascii="Helvetica" w:eastAsia="Times New Roman" w:hAnsi="Helvetica" w:cs="Helvetica"/>
          <w:sz w:val="16"/>
          <w:szCs w:val="16"/>
          <w:lang w:eastAsia="it-IT"/>
        </w:rPr>
        <w:t xml:space="preserve">2) la cancellazione, trasformazione in forma anonima o il blocco dei dati trattati in violazione della legge; </w:t>
      </w:r>
    </w:p>
    <w:p w:rsidR="004B3FCE" w:rsidRPr="00BB2DA0" w:rsidRDefault="004550D7" w:rsidP="007F4C30">
      <w:pPr>
        <w:spacing w:before="192" w:after="192" w:line="240" w:lineRule="auto"/>
        <w:jc w:val="both"/>
        <w:textAlignment w:val="top"/>
        <w:rPr>
          <w:rFonts w:ascii="Helvetica" w:eastAsia="Times New Roman" w:hAnsi="Helvetica" w:cs="Helvetica"/>
          <w:sz w:val="16"/>
          <w:szCs w:val="16"/>
          <w:lang w:eastAsia="it-IT"/>
        </w:rPr>
      </w:pPr>
      <w:r w:rsidRPr="00BB2DA0">
        <w:rPr>
          <w:rFonts w:ascii="Helvetica" w:eastAsia="Times New Roman" w:hAnsi="Helvetica" w:cs="Helvetica"/>
          <w:sz w:val="16"/>
          <w:szCs w:val="16"/>
          <w:lang w:eastAsia="it-IT"/>
        </w:rPr>
        <w:t xml:space="preserve">3) l’aggiornamento, la rettifica o l’integrazione dei dati. </w:t>
      </w:r>
    </w:p>
    <w:p w:rsidR="007F4C30" w:rsidRPr="00BB2DA0" w:rsidRDefault="004550D7" w:rsidP="007F4C30">
      <w:pPr>
        <w:spacing w:before="192" w:after="192" w:line="240" w:lineRule="auto"/>
        <w:jc w:val="both"/>
        <w:textAlignment w:val="top"/>
        <w:rPr>
          <w:rFonts w:ascii="Helvetica" w:eastAsia="Times New Roman" w:hAnsi="Helvetica" w:cs="Helvetica"/>
          <w:sz w:val="16"/>
          <w:szCs w:val="16"/>
          <w:lang w:eastAsia="it-IT"/>
        </w:rPr>
      </w:pPr>
      <w:r w:rsidRPr="00BB2DA0">
        <w:rPr>
          <w:rFonts w:ascii="Helvetica" w:eastAsia="Times New Roman" w:hAnsi="Helvetica" w:cs="Helvetica"/>
          <w:sz w:val="16"/>
          <w:szCs w:val="16"/>
          <w:lang w:eastAsia="it-IT"/>
        </w:rPr>
        <w:t xml:space="preserve">4) il diritto di opporsi per motivi legittimi al trattamento dei dati personali che lo riguardano. </w:t>
      </w:r>
      <w:r w:rsidR="007F4C30" w:rsidRPr="00BB2DA0">
        <w:rPr>
          <w:rFonts w:ascii="Helvetica" w:eastAsia="Times New Roman" w:hAnsi="Helvetica" w:cs="Helvetica"/>
          <w:sz w:val="16"/>
          <w:szCs w:val="16"/>
          <w:lang w:eastAsia="it-IT"/>
        </w:rPr>
        <w:t xml:space="preserve"> </w:t>
      </w:r>
    </w:p>
    <w:p w:rsidR="000D63A5" w:rsidRPr="00BB2DA0" w:rsidRDefault="000D63A5" w:rsidP="007F4C30">
      <w:pPr>
        <w:spacing w:before="192" w:after="192" w:line="240" w:lineRule="auto"/>
        <w:jc w:val="both"/>
        <w:textAlignment w:val="top"/>
        <w:rPr>
          <w:rFonts w:ascii="Helvetica" w:eastAsia="Times New Roman" w:hAnsi="Helvetica" w:cs="Helvetica"/>
          <w:sz w:val="16"/>
          <w:szCs w:val="16"/>
          <w:lang w:eastAsia="it-IT"/>
        </w:rPr>
      </w:pPr>
      <w:r w:rsidRPr="00BB2DA0">
        <w:rPr>
          <w:rFonts w:ascii="Helvetica" w:eastAsia="Times New Roman" w:hAnsi="Helvetica" w:cs="Helvetica"/>
          <w:sz w:val="16"/>
          <w:szCs w:val="16"/>
          <w:lang w:eastAsia="it-IT"/>
        </w:rPr>
        <w:t>5) il diritto di presentare un reclamo all'autorità di controllo qualora ritenesse che i propri dati personali non siano stati trattati nel rispetto delle leggi vigenti</w:t>
      </w:r>
    </w:p>
    <w:p w:rsidR="004550D7" w:rsidRPr="00BB2DA0" w:rsidRDefault="004550D7" w:rsidP="007F4C30">
      <w:pPr>
        <w:spacing w:before="192" w:after="192" w:line="240" w:lineRule="auto"/>
        <w:jc w:val="both"/>
        <w:textAlignment w:val="top"/>
        <w:rPr>
          <w:rFonts w:ascii="Helvetica" w:eastAsia="Times New Roman" w:hAnsi="Helvetica" w:cs="Helvetica"/>
          <w:sz w:val="16"/>
          <w:szCs w:val="16"/>
          <w:lang w:eastAsia="it-IT"/>
        </w:rPr>
      </w:pPr>
      <w:r w:rsidRPr="00BB2DA0">
        <w:rPr>
          <w:rFonts w:ascii="Helvetica" w:eastAsia="Times New Roman" w:hAnsi="Helvetica" w:cs="Helvetica"/>
          <w:sz w:val="16"/>
          <w:szCs w:val="16"/>
          <w:lang w:eastAsia="it-IT"/>
        </w:rPr>
        <w:t xml:space="preserve">L’azienda si impegna a trattare in modo strettamente confidenziale le informazioni e i documenti acquisiti in fase di svolgimento delle attività previste nell’incarico.  </w:t>
      </w:r>
    </w:p>
    <w:p w:rsidR="00BE4176" w:rsidRPr="00BB2DA0" w:rsidRDefault="00B6630A" w:rsidP="00BE4176">
      <w:pPr>
        <w:spacing w:before="192" w:after="192" w:line="240" w:lineRule="auto"/>
        <w:jc w:val="both"/>
        <w:textAlignment w:val="top"/>
        <w:rPr>
          <w:rFonts w:ascii="Helvetica" w:eastAsia="Times New Roman" w:hAnsi="Helvetica" w:cs="Helvetica"/>
          <w:b/>
          <w:sz w:val="18"/>
          <w:szCs w:val="18"/>
          <w:lang w:eastAsia="it-IT"/>
        </w:rPr>
      </w:pPr>
      <w:r w:rsidRPr="00BB2DA0">
        <w:rPr>
          <w:rFonts w:ascii="Helvetica" w:eastAsia="Times New Roman" w:hAnsi="Helvetica" w:cs="Helvetica"/>
          <w:b/>
          <w:sz w:val="18"/>
          <w:szCs w:val="18"/>
          <w:lang w:eastAsia="it-IT"/>
        </w:rPr>
        <w:t>MODALITÀ DI ESERCIZIO DEI DIRITTI</w:t>
      </w:r>
    </w:p>
    <w:p w:rsidR="00EC1DAC" w:rsidRPr="00BB2DA0" w:rsidRDefault="00EC1DAC" w:rsidP="00EC1DAC">
      <w:pPr>
        <w:spacing w:after="120" w:line="240" w:lineRule="auto"/>
        <w:textAlignment w:val="top"/>
        <w:rPr>
          <w:rFonts w:ascii="Helvetica" w:eastAsia="Times New Roman" w:hAnsi="Helvetica" w:cs="Helvetica"/>
          <w:sz w:val="16"/>
          <w:szCs w:val="16"/>
          <w:lang w:eastAsia="it-IT"/>
        </w:rPr>
      </w:pPr>
      <w:r w:rsidRPr="00BB2DA0">
        <w:rPr>
          <w:rFonts w:ascii="Helvetica" w:eastAsia="Times New Roman" w:hAnsi="Helvetica" w:cs="Helvetica"/>
          <w:sz w:val="16"/>
          <w:szCs w:val="16"/>
          <w:lang w:eastAsia="it-IT"/>
        </w:rPr>
        <w:t>Gli interessati possono esercitare i propri diritti in qualsiasi momento, inviando:</w:t>
      </w:r>
    </w:p>
    <w:p w:rsidR="00F16A9A" w:rsidRPr="00BB2DA0" w:rsidRDefault="00F16A9A" w:rsidP="00F16A9A">
      <w:pPr>
        <w:pStyle w:val="Paragrafoelenco"/>
        <w:numPr>
          <w:ilvl w:val="0"/>
          <w:numId w:val="2"/>
        </w:numPr>
        <w:spacing w:after="120" w:line="240" w:lineRule="auto"/>
        <w:jc w:val="both"/>
        <w:textAlignment w:val="top"/>
        <w:rPr>
          <w:rFonts w:ascii="Helvetica" w:eastAsia="Times New Roman" w:hAnsi="Helvetica" w:cs="Helvetica"/>
          <w:sz w:val="16"/>
          <w:szCs w:val="16"/>
          <w:lang w:eastAsia="it-IT"/>
        </w:rPr>
      </w:pPr>
      <w:r w:rsidRPr="00BB2DA0">
        <w:rPr>
          <w:rFonts w:ascii="Helvetica" w:eastAsia="Times New Roman" w:hAnsi="Helvetica" w:cs="Helvetica"/>
          <w:sz w:val="16"/>
          <w:szCs w:val="16"/>
          <w:lang w:eastAsia="it-IT"/>
        </w:rPr>
        <w:t>Una lettera a: CALLIARI COMMERCIALE S.r.l. Via A. DEGASPERI, 2 - 38060 VOLANO (Trento)</w:t>
      </w:r>
    </w:p>
    <w:p w:rsidR="00F16A9A" w:rsidRPr="00BB2DA0" w:rsidRDefault="00F16A9A" w:rsidP="00F16A9A">
      <w:pPr>
        <w:pStyle w:val="Paragrafoelenco"/>
        <w:numPr>
          <w:ilvl w:val="0"/>
          <w:numId w:val="2"/>
        </w:numPr>
        <w:spacing w:after="120" w:line="240" w:lineRule="auto"/>
        <w:jc w:val="both"/>
        <w:textAlignment w:val="top"/>
        <w:rPr>
          <w:rFonts w:ascii="Helvetica" w:eastAsia="Times New Roman" w:hAnsi="Helvetica" w:cs="Helvetica"/>
          <w:sz w:val="16"/>
          <w:szCs w:val="16"/>
          <w:lang w:eastAsia="it-IT"/>
        </w:rPr>
      </w:pPr>
      <w:r w:rsidRPr="00BB2DA0">
        <w:rPr>
          <w:rFonts w:ascii="Helvetica" w:eastAsia="Times New Roman" w:hAnsi="Helvetica" w:cs="Helvetica"/>
          <w:sz w:val="16"/>
          <w:szCs w:val="16"/>
          <w:lang w:eastAsia="it-IT"/>
        </w:rPr>
        <w:t xml:space="preserve">Una e-mail a:  info@calliarifiori.com </w:t>
      </w:r>
    </w:p>
    <w:p w:rsidR="00F16A9A" w:rsidRPr="00BB2DA0" w:rsidRDefault="00F16A9A" w:rsidP="00F16A9A">
      <w:pPr>
        <w:pStyle w:val="Paragrafoelenco"/>
        <w:numPr>
          <w:ilvl w:val="0"/>
          <w:numId w:val="2"/>
        </w:numPr>
        <w:spacing w:after="120" w:line="240" w:lineRule="auto"/>
        <w:jc w:val="both"/>
        <w:textAlignment w:val="top"/>
        <w:rPr>
          <w:rFonts w:ascii="Helvetica" w:eastAsia="Times New Roman" w:hAnsi="Helvetica" w:cs="Helvetica"/>
          <w:sz w:val="16"/>
          <w:szCs w:val="16"/>
          <w:lang w:eastAsia="it-IT"/>
        </w:rPr>
      </w:pPr>
      <w:r w:rsidRPr="00BB2DA0">
        <w:rPr>
          <w:rFonts w:ascii="Helvetica" w:eastAsia="Times New Roman" w:hAnsi="Helvetica" w:cs="Helvetica"/>
          <w:sz w:val="16"/>
          <w:szCs w:val="16"/>
          <w:lang w:eastAsia="it-IT"/>
        </w:rPr>
        <w:t>Una PEC a: calliarifiorisrl@pec.it</w:t>
      </w:r>
    </w:p>
    <w:p w:rsidR="007F4C30" w:rsidRPr="00BB2DA0" w:rsidRDefault="00B6630A" w:rsidP="00DD4D4E">
      <w:pPr>
        <w:spacing w:before="192" w:after="192" w:line="240" w:lineRule="auto"/>
        <w:jc w:val="both"/>
        <w:textAlignment w:val="top"/>
        <w:rPr>
          <w:rFonts w:ascii="Helvetica" w:eastAsia="Times New Roman" w:hAnsi="Helvetica" w:cs="Helvetica"/>
          <w:b/>
          <w:sz w:val="18"/>
          <w:szCs w:val="18"/>
          <w:lang w:eastAsia="it-IT"/>
        </w:rPr>
      </w:pPr>
      <w:r w:rsidRPr="00BB2DA0">
        <w:rPr>
          <w:rFonts w:ascii="Helvetica" w:eastAsia="Times New Roman" w:hAnsi="Helvetica" w:cs="Helvetica"/>
          <w:b/>
          <w:sz w:val="18"/>
          <w:szCs w:val="18"/>
          <w:lang w:eastAsia="it-IT"/>
        </w:rPr>
        <w:t>TRASFERIMENTO DEI DATI</w:t>
      </w:r>
    </w:p>
    <w:p w:rsidR="007D6013" w:rsidRPr="00BB2DA0" w:rsidRDefault="007F4C30" w:rsidP="007F4C30">
      <w:pPr>
        <w:spacing w:before="192" w:after="192" w:line="240" w:lineRule="auto"/>
        <w:textAlignment w:val="top"/>
        <w:rPr>
          <w:rFonts w:ascii="Helvetica" w:eastAsia="Times New Roman" w:hAnsi="Helvetica" w:cs="Helvetica"/>
          <w:sz w:val="16"/>
          <w:szCs w:val="16"/>
          <w:lang w:eastAsia="it-IT"/>
        </w:rPr>
      </w:pPr>
      <w:r w:rsidRPr="00BB2DA0">
        <w:rPr>
          <w:rFonts w:ascii="Helvetica" w:eastAsia="Times New Roman" w:hAnsi="Helvetica" w:cs="Helvetica"/>
          <w:sz w:val="16"/>
          <w:szCs w:val="16"/>
          <w:lang w:eastAsia="it-IT"/>
        </w:rPr>
        <w:t xml:space="preserve">La gestione e la conservazione dei dati personali avverrà su </w:t>
      </w:r>
      <w:r w:rsidR="00E517D9" w:rsidRPr="00BB2DA0">
        <w:rPr>
          <w:rFonts w:ascii="Helvetica" w:eastAsia="Times New Roman" w:hAnsi="Helvetica" w:cs="Helvetica"/>
          <w:sz w:val="16"/>
          <w:szCs w:val="16"/>
          <w:lang w:eastAsia="it-IT"/>
        </w:rPr>
        <w:t>documenti cartacei o supporti informatici</w:t>
      </w:r>
      <w:r w:rsidRPr="00BB2DA0">
        <w:rPr>
          <w:rFonts w:ascii="Helvetica" w:eastAsia="Times New Roman" w:hAnsi="Helvetica" w:cs="Helvetica"/>
          <w:sz w:val="16"/>
          <w:szCs w:val="16"/>
          <w:lang w:eastAsia="it-IT"/>
        </w:rPr>
        <w:t xml:space="preserve"> ubicati in Italia </w:t>
      </w:r>
      <w:r w:rsidR="00E517D9" w:rsidRPr="00BB2DA0">
        <w:rPr>
          <w:rFonts w:ascii="Helvetica" w:eastAsia="Times New Roman" w:hAnsi="Helvetica" w:cs="Helvetica"/>
          <w:sz w:val="16"/>
          <w:szCs w:val="16"/>
          <w:lang w:eastAsia="it-IT"/>
        </w:rPr>
        <w:t>di proprietà dell’</w:t>
      </w:r>
      <w:r w:rsidR="0014586F" w:rsidRPr="00BB2DA0">
        <w:rPr>
          <w:rFonts w:ascii="Helvetica" w:eastAsia="Times New Roman" w:hAnsi="Helvetica" w:cs="Helvetica"/>
          <w:sz w:val="16"/>
          <w:szCs w:val="16"/>
          <w:lang w:eastAsia="it-IT"/>
        </w:rPr>
        <w:t>azienda</w:t>
      </w:r>
      <w:r w:rsidRPr="00BB2DA0">
        <w:rPr>
          <w:rFonts w:ascii="Helvetica" w:eastAsia="Times New Roman" w:hAnsi="Helvetica" w:cs="Helvetica"/>
          <w:sz w:val="16"/>
          <w:szCs w:val="16"/>
          <w:lang w:eastAsia="it-IT"/>
        </w:rPr>
        <w:t xml:space="preserve"> e/o di società terze </w:t>
      </w:r>
      <w:r w:rsidR="0091688A" w:rsidRPr="00BB2DA0">
        <w:rPr>
          <w:rFonts w:ascii="Helvetica" w:eastAsia="Times New Roman" w:hAnsi="Helvetica" w:cs="Helvetica"/>
          <w:sz w:val="16"/>
          <w:szCs w:val="16"/>
          <w:lang w:eastAsia="it-IT"/>
        </w:rPr>
        <w:t>quali fornitori dell’azienda.</w:t>
      </w:r>
      <w:r w:rsidRPr="00BB2DA0">
        <w:rPr>
          <w:rFonts w:ascii="Helvetica" w:eastAsia="Times New Roman" w:hAnsi="Helvetica" w:cs="Helvetica"/>
          <w:sz w:val="16"/>
          <w:szCs w:val="16"/>
          <w:lang w:eastAsia="it-IT"/>
        </w:rPr>
        <w:t> </w:t>
      </w:r>
      <w:r w:rsidRPr="00BB2DA0">
        <w:rPr>
          <w:rFonts w:ascii="Helvetica" w:eastAsia="Times New Roman" w:hAnsi="Helvetica" w:cs="Helvetica"/>
          <w:sz w:val="16"/>
          <w:szCs w:val="16"/>
          <w:lang w:eastAsia="it-IT"/>
        </w:rPr>
        <w:br/>
        <w:t>I dati non saranno oggetto di trasferimento al di fuori dell'Unione Europea.</w:t>
      </w:r>
    </w:p>
    <w:p w:rsidR="008C17A4" w:rsidRPr="00BB2DA0" w:rsidRDefault="008C17A4" w:rsidP="008C17A4">
      <w:pPr>
        <w:spacing w:before="192" w:after="192" w:line="240" w:lineRule="auto"/>
        <w:jc w:val="both"/>
        <w:textAlignment w:val="top"/>
        <w:rPr>
          <w:rFonts w:ascii="Helvetica" w:eastAsia="Times New Roman" w:hAnsi="Helvetica" w:cs="Helvetica"/>
          <w:b/>
          <w:sz w:val="18"/>
          <w:szCs w:val="18"/>
          <w:lang w:eastAsia="it-IT"/>
        </w:rPr>
      </w:pPr>
      <w:r w:rsidRPr="00BB2DA0">
        <w:rPr>
          <w:rFonts w:ascii="Helvetica" w:eastAsia="Times New Roman" w:hAnsi="Helvetica" w:cs="Helvetica"/>
          <w:b/>
          <w:sz w:val="18"/>
          <w:szCs w:val="18"/>
          <w:lang w:eastAsia="it-IT"/>
        </w:rPr>
        <w:t>DURATA</w:t>
      </w:r>
    </w:p>
    <w:p w:rsidR="00BD593B" w:rsidRPr="00BB2DA0" w:rsidRDefault="00F16A9A" w:rsidP="00F16A9A">
      <w:pPr>
        <w:spacing w:after="120" w:line="240" w:lineRule="auto"/>
        <w:textAlignment w:val="top"/>
        <w:rPr>
          <w:rFonts w:ascii="Helvetica" w:eastAsia="Times New Roman" w:hAnsi="Helvetica" w:cs="Helvetica"/>
          <w:sz w:val="16"/>
          <w:szCs w:val="16"/>
          <w:lang w:eastAsia="it-IT"/>
        </w:rPr>
      </w:pPr>
      <w:r w:rsidRPr="00BB2DA0">
        <w:rPr>
          <w:rFonts w:ascii="Helvetica" w:eastAsia="Times New Roman" w:hAnsi="Helvetica" w:cs="Helvetica"/>
          <w:sz w:val="16"/>
          <w:szCs w:val="16"/>
          <w:lang w:eastAsia="it-IT"/>
        </w:rPr>
        <w:lastRenderedPageBreak/>
        <w:t>Per scopi di natura fiscale e per gli altri obblighi previsti dalla legge i dati verranno conservati per 10 anni, salvo che la legge non permetta un periodo di conservazione più lungo, anche in ragione del maturare della prescrizione di eventuali diritti vantati da terzi.</w:t>
      </w:r>
    </w:p>
    <w:sectPr w:rsidR="00BD593B" w:rsidRPr="00BB2DA0" w:rsidSect="00F16A9A">
      <w:headerReference w:type="even" r:id="rId9"/>
      <w:headerReference w:type="default" r:id="rId10"/>
      <w:footerReference w:type="even" r:id="rId11"/>
      <w:footerReference w:type="default" r:id="rId12"/>
      <w:headerReference w:type="first" r:id="rId13"/>
      <w:footerReference w:type="first" r:id="rId14"/>
      <w:pgSz w:w="11906" w:h="16838"/>
      <w:pgMar w:top="426"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419" w:rsidRDefault="00BF3419" w:rsidP="00104BE8">
      <w:pPr>
        <w:spacing w:after="0" w:line="240" w:lineRule="auto"/>
      </w:pPr>
      <w:r>
        <w:separator/>
      </w:r>
    </w:p>
  </w:endnote>
  <w:endnote w:type="continuationSeparator" w:id="0">
    <w:p w:rsidR="00BF3419" w:rsidRDefault="00BF3419" w:rsidP="0010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C2B" w:rsidRDefault="00125C2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C2B" w:rsidRDefault="00125C2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C2B" w:rsidRDefault="00125C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419" w:rsidRDefault="00BF3419" w:rsidP="00104BE8">
      <w:pPr>
        <w:spacing w:after="0" w:line="240" w:lineRule="auto"/>
      </w:pPr>
      <w:r>
        <w:separator/>
      </w:r>
    </w:p>
  </w:footnote>
  <w:footnote w:type="continuationSeparator" w:id="0">
    <w:p w:rsidR="00BF3419" w:rsidRDefault="00BF3419" w:rsidP="00104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C2B" w:rsidRDefault="00125C2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4"/>
      <w:gridCol w:w="5737"/>
      <w:gridCol w:w="1909"/>
    </w:tblGrid>
    <w:tr w:rsidR="00104BE8" w:rsidTr="00EC1DAC">
      <w:trPr>
        <w:cantSplit/>
        <w:trHeight w:val="1124"/>
      </w:trPr>
      <w:tc>
        <w:tcPr>
          <w:tcW w:w="2764" w:type="dxa"/>
          <w:tcBorders>
            <w:top w:val="single" w:sz="4" w:space="0" w:color="auto"/>
            <w:left w:val="single" w:sz="4" w:space="0" w:color="auto"/>
            <w:bottom w:val="single" w:sz="4" w:space="0" w:color="auto"/>
            <w:right w:val="single" w:sz="4" w:space="0" w:color="auto"/>
          </w:tcBorders>
          <w:vAlign w:val="center"/>
          <w:hideMark/>
        </w:tcPr>
        <w:p w:rsidR="00104BE8" w:rsidRDefault="00F16A9A" w:rsidP="008B6383">
          <w:pPr>
            <w:spacing w:after="0" w:line="240" w:lineRule="auto"/>
            <w:jc w:val="center"/>
            <w:textAlignment w:val="top"/>
            <w:rPr>
              <w:rFonts w:cs="Times"/>
              <w:bCs/>
              <w:iCs/>
            </w:rPr>
          </w:pPr>
          <w:r>
            <w:rPr>
              <w:rFonts w:cs="Times"/>
              <w:bCs/>
              <w:iCs/>
              <w:noProof/>
              <w:lang w:eastAsia="it-IT"/>
            </w:rPr>
            <w:drawing>
              <wp:inline distT="0" distB="0" distL="0" distR="0" wp14:anchorId="7B251431" wp14:editId="58849E53">
                <wp:extent cx="1511935" cy="9448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944880"/>
                        </a:xfrm>
                        <a:prstGeom prst="rect">
                          <a:avLst/>
                        </a:prstGeom>
                        <a:noFill/>
                      </pic:spPr>
                    </pic:pic>
                  </a:graphicData>
                </a:graphic>
              </wp:inline>
            </w:drawing>
          </w:r>
        </w:p>
      </w:tc>
      <w:tc>
        <w:tcPr>
          <w:tcW w:w="5737" w:type="dxa"/>
          <w:tcBorders>
            <w:top w:val="single" w:sz="4" w:space="0" w:color="auto"/>
            <w:left w:val="single" w:sz="4" w:space="0" w:color="auto"/>
            <w:bottom w:val="single" w:sz="4" w:space="0" w:color="auto"/>
            <w:right w:val="single" w:sz="4" w:space="0" w:color="auto"/>
          </w:tcBorders>
          <w:vAlign w:val="center"/>
        </w:tcPr>
        <w:p w:rsidR="00104BE8" w:rsidRPr="00104BE8" w:rsidRDefault="00104BE8" w:rsidP="007D09C0">
          <w:pPr>
            <w:pStyle w:val="Intestazione"/>
            <w:spacing w:line="276" w:lineRule="auto"/>
            <w:jc w:val="center"/>
            <w:rPr>
              <w:rFonts w:ascii="Arial" w:hAnsi="Arial" w:cs="Arial"/>
              <w:b/>
              <w:bCs/>
              <w:sz w:val="20"/>
              <w:szCs w:val="20"/>
            </w:rPr>
          </w:pPr>
        </w:p>
        <w:p w:rsidR="00104BE8" w:rsidRPr="00104BE8" w:rsidRDefault="00104BE8" w:rsidP="007D09C0">
          <w:pPr>
            <w:tabs>
              <w:tab w:val="left" w:pos="5700"/>
            </w:tabs>
            <w:spacing w:after="0" w:line="100" w:lineRule="atLeast"/>
            <w:contextualSpacing/>
            <w:jc w:val="center"/>
            <w:rPr>
              <w:rFonts w:ascii="Arial" w:eastAsia="Times New Roman" w:hAnsi="Arial" w:cs="Arial"/>
              <w:b/>
              <w:color w:val="292929"/>
              <w:sz w:val="20"/>
              <w:szCs w:val="20"/>
              <w:lang w:eastAsia="it-IT"/>
            </w:rPr>
          </w:pPr>
          <w:r w:rsidRPr="00104BE8">
            <w:rPr>
              <w:rFonts w:ascii="Arial" w:eastAsia="Times New Roman" w:hAnsi="Arial" w:cs="Arial"/>
              <w:b/>
              <w:color w:val="292929"/>
              <w:sz w:val="20"/>
              <w:szCs w:val="20"/>
              <w:lang w:eastAsia="it-IT"/>
            </w:rPr>
            <w:t>INFORMATIVA SUL TRATTAMENTO DEI DATI PERSONALI</w:t>
          </w:r>
        </w:p>
        <w:p w:rsidR="00EC1DAC" w:rsidRDefault="00EC1DAC" w:rsidP="007D09C0">
          <w:pPr>
            <w:pStyle w:val="Intestazione"/>
            <w:spacing w:line="276" w:lineRule="auto"/>
            <w:jc w:val="center"/>
            <w:rPr>
              <w:rFonts w:ascii="Arial" w:hAnsi="Arial" w:cs="Arial"/>
              <w:b/>
              <w:color w:val="292929"/>
              <w:sz w:val="20"/>
              <w:szCs w:val="20"/>
              <w:lang w:eastAsia="it-IT"/>
            </w:rPr>
          </w:pPr>
          <w:r w:rsidRPr="00867CED">
            <w:rPr>
              <w:rFonts w:ascii="Arial" w:hAnsi="Arial" w:cs="Arial"/>
              <w:b/>
              <w:color w:val="292929"/>
              <w:sz w:val="20"/>
              <w:szCs w:val="20"/>
              <w:lang w:eastAsia="it-IT"/>
            </w:rPr>
            <w:t>(in conformità al</w:t>
          </w:r>
          <w:r>
            <w:t xml:space="preserve"> </w:t>
          </w:r>
          <w:r w:rsidRPr="00D6103A">
            <w:rPr>
              <w:rFonts w:ascii="Arial" w:hAnsi="Arial" w:cs="Arial"/>
              <w:b/>
              <w:color w:val="292929"/>
              <w:sz w:val="20"/>
              <w:szCs w:val="20"/>
              <w:lang w:eastAsia="it-IT"/>
            </w:rPr>
            <w:t>Regolamento Europeo 2016/679/EU</w:t>
          </w:r>
          <w:r w:rsidRPr="00867CED">
            <w:rPr>
              <w:rFonts w:ascii="Arial" w:hAnsi="Arial" w:cs="Arial"/>
              <w:b/>
              <w:color w:val="292929"/>
              <w:sz w:val="20"/>
              <w:szCs w:val="20"/>
              <w:lang w:eastAsia="it-IT"/>
            </w:rPr>
            <w:t>)</w:t>
          </w:r>
        </w:p>
        <w:p w:rsidR="00104BE8" w:rsidRPr="00104BE8" w:rsidRDefault="00104BE8" w:rsidP="007D09C0">
          <w:pPr>
            <w:pStyle w:val="Intestazione"/>
            <w:spacing w:line="276" w:lineRule="auto"/>
            <w:jc w:val="center"/>
            <w:rPr>
              <w:rFonts w:ascii="Arial" w:hAnsi="Arial" w:cs="Arial"/>
              <w:b/>
              <w:bCs/>
              <w:sz w:val="20"/>
              <w:szCs w:val="20"/>
            </w:rPr>
          </w:pPr>
          <w:r w:rsidRPr="00104BE8">
            <w:rPr>
              <w:rFonts w:ascii="Arial" w:hAnsi="Arial" w:cs="Arial"/>
              <w:b/>
              <w:color w:val="292929"/>
              <w:sz w:val="20"/>
              <w:szCs w:val="20"/>
            </w:rPr>
            <w:t>FORNITORI</w:t>
          </w:r>
          <w:r w:rsidRPr="00104BE8">
            <w:rPr>
              <w:rFonts w:ascii="Arial" w:hAnsi="Arial" w:cs="Arial"/>
              <w:b/>
              <w:bCs/>
              <w:sz w:val="20"/>
              <w:szCs w:val="20"/>
            </w:rPr>
            <w:t xml:space="preserve"> </w:t>
          </w:r>
        </w:p>
      </w:tc>
      <w:tc>
        <w:tcPr>
          <w:tcW w:w="1909" w:type="dxa"/>
          <w:tcBorders>
            <w:top w:val="single" w:sz="4" w:space="0" w:color="auto"/>
            <w:left w:val="single" w:sz="4" w:space="0" w:color="auto"/>
            <w:bottom w:val="single" w:sz="4" w:space="0" w:color="auto"/>
            <w:right w:val="single" w:sz="4" w:space="0" w:color="auto"/>
          </w:tcBorders>
          <w:vAlign w:val="center"/>
          <w:hideMark/>
        </w:tcPr>
        <w:p w:rsidR="00104BE8" w:rsidRPr="00104BE8" w:rsidRDefault="00104BE8" w:rsidP="007D09C0">
          <w:pPr>
            <w:pStyle w:val="Intestazione"/>
            <w:spacing w:line="276" w:lineRule="auto"/>
            <w:jc w:val="center"/>
            <w:rPr>
              <w:rFonts w:ascii="Arial" w:hAnsi="Arial" w:cs="Arial"/>
              <w:b/>
              <w:sz w:val="20"/>
              <w:szCs w:val="20"/>
            </w:rPr>
          </w:pPr>
          <w:r w:rsidRPr="00104BE8">
            <w:rPr>
              <w:rFonts w:ascii="Arial" w:hAnsi="Arial" w:cs="Arial"/>
              <w:b/>
              <w:sz w:val="20"/>
              <w:szCs w:val="20"/>
            </w:rPr>
            <w:t>MOD-PRI-</w:t>
          </w:r>
          <w:r w:rsidR="00125C2B">
            <w:rPr>
              <w:rFonts w:ascii="Arial" w:hAnsi="Arial" w:cs="Arial"/>
              <w:b/>
              <w:sz w:val="20"/>
              <w:szCs w:val="20"/>
            </w:rPr>
            <w:t>03</w:t>
          </w:r>
          <w:bookmarkStart w:id="0" w:name="_GoBack"/>
          <w:bookmarkEnd w:id="0"/>
        </w:p>
        <w:p w:rsidR="00104BE8" w:rsidRPr="00104BE8" w:rsidRDefault="00104BE8" w:rsidP="007D09C0">
          <w:pPr>
            <w:pStyle w:val="Intestazione"/>
            <w:spacing w:line="276" w:lineRule="auto"/>
            <w:jc w:val="center"/>
            <w:rPr>
              <w:rFonts w:ascii="Arial" w:hAnsi="Arial" w:cs="Arial"/>
              <w:sz w:val="20"/>
              <w:szCs w:val="20"/>
            </w:rPr>
          </w:pPr>
          <w:r>
            <w:rPr>
              <w:rFonts w:ascii="Arial" w:hAnsi="Arial" w:cs="Arial"/>
              <w:sz w:val="20"/>
              <w:szCs w:val="20"/>
            </w:rPr>
            <w:t>Ver. 0 – 24/05/2018</w:t>
          </w:r>
        </w:p>
      </w:tc>
    </w:tr>
  </w:tbl>
  <w:p w:rsidR="00104BE8" w:rsidRDefault="00104BE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C2B" w:rsidRDefault="00125C2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52EBE"/>
    <w:multiLevelType w:val="hybridMultilevel"/>
    <w:tmpl w:val="D144BC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8F589F"/>
    <w:multiLevelType w:val="hybridMultilevel"/>
    <w:tmpl w:val="4AF4F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BA"/>
    <w:rsid w:val="000572F3"/>
    <w:rsid w:val="000A6CA9"/>
    <w:rsid w:val="000D63A5"/>
    <w:rsid w:val="000E4243"/>
    <w:rsid w:val="000F00F4"/>
    <w:rsid w:val="00104BE8"/>
    <w:rsid w:val="00125C2B"/>
    <w:rsid w:val="0014586F"/>
    <w:rsid w:val="0015038A"/>
    <w:rsid w:val="00170158"/>
    <w:rsid w:val="00271043"/>
    <w:rsid w:val="002A5F11"/>
    <w:rsid w:val="002F550C"/>
    <w:rsid w:val="003C5005"/>
    <w:rsid w:val="004550D7"/>
    <w:rsid w:val="00476275"/>
    <w:rsid w:val="00490F7B"/>
    <w:rsid w:val="00496DA1"/>
    <w:rsid w:val="004A063F"/>
    <w:rsid w:val="004B3FCE"/>
    <w:rsid w:val="004F2F5F"/>
    <w:rsid w:val="004F5384"/>
    <w:rsid w:val="004F5536"/>
    <w:rsid w:val="004F5D56"/>
    <w:rsid w:val="005637A2"/>
    <w:rsid w:val="00565035"/>
    <w:rsid w:val="005A0994"/>
    <w:rsid w:val="005B0366"/>
    <w:rsid w:val="006A7580"/>
    <w:rsid w:val="006C12B0"/>
    <w:rsid w:val="007178E0"/>
    <w:rsid w:val="00776512"/>
    <w:rsid w:val="007A3DE7"/>
    <w:rsid w:val="007D6013"/>
    <w:rsid w:val="007F0487"/>
    <w:rsid w:val="007F4C30"/>
    <w:rsid w:val="0082670D"/>
    <w:rsid w:val="00890A91"/>
    <w:rsid w:val="008B6383"/>
    <w:rsid w:val="008C17A4"/>
    <w:rsid w:val="0091688A"/>
    <w:rsid w:val="00920A20"/>
    <w:rsid w:val="009C52A5"/>
    <w:rsid w:val="009D6C46"/>
    <w:rsid w:val="009F7749"/>
    <w:rsid w:val="00A17E88"/>
    <w:rsid w:val="00A223C1"/>
    <w:rsid w:val="00B24692"/>
    <w:rsid w:val="00B6630A"/>
    <w:rsid w:val="00BB2DA0"/>
    <w:rsid w:val="00BD593B"/>
    <w:rsid w:val="00BE4176"/>
    <w:rsid w:val="00BF3419"/>
    <w:rsid w:val="00CB4A15"/>
    <w:rsid w:val="00CC71BA"/>
    <w:rsid w:val="00CD098F"/>
    <w:rsid w:val="00D850F5"/>
    <w:rsid w:val="00DD4D4E"/>
    <w:rsid w:val="00E02DD9"/>
    <w:rsid w:val="00E517D9"/>
    <w:rsid w:val="00EB2BDA"/>
    <w:rsid w:val="00EC1DAC"/>
    <w:rsid w:val="00EC7980"/>
    <w:rsid w:val="00EF00C9"/>
    <w:rsid w:val="00F16A9A"/>
    <w:rsid w:val="00F51C87"/>
    <w:rsid w:val="00F55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50D7"/>
    <w:pPr>
      <w:suppressAutoHyphens/>
    </w:pPr>
    <w:rPr>
      <w:rFonts w:ascii="Calibri" w:eastAsia="Calibri" w:hAnsi="Calibri" w:cs="Calibri"/>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550D7"/>
    <w:rPr>
      <w:b/>
      <w:bCs/>
    </w:rPr>
  </w:style>
  <w:style w:type="paragraph" w:styleId="NormaleWeb">
    <w:name w:val="Normal (Web)"/>
    <w:basedOn w:val="Normale"/>
    <w:uiPriority w:val="99"/>
    <w:semiHidden/>
    <w:unhideWhenUsed/>
    <w:rsid w:val="004550D7"/>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unhideWhenUsed/>
    <w:rsid w:val="007F4C30"/>
    <w:rPr>
      <w:color w:val="0000FF"/>
      <w:u w:val="single"/>
    </w:rPr>
  </w:style>
  <w:style w:type="paragraph" w:styleId="Intestazione">
    <w:name w:val="header"/>
    <w:basedOn w:val="Normale"/>
    <w:link w:val="IntestazioneCarattere"/>
    <w:rsid w:val="007F4C30"/>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rsid w:val="007F4C30"/>
    <w:rPr>
      <w:rFonts w:ascii="Times New Roman" w:eastAsia="Times New Roman" w:hAnsi="Times New Roman" w:cs="Times New Roman"/>
      <w:sz w:val="24"/>
      <w:szCs w:val="24"/>
      <w:lang w:eastAsia="zh-CN"/>
    </w:rPr>
  </w:style>
  <w:style w:type="character" w:styleId="Enfasicorsivo">
    <w:name w:val="Emphasis"/>
    <w:qFormat/>
    <w:rsid w:val="005A0994"/>
    <w:rPr>
      <w:i/>
      <w:iCs/>
    </w:rPr>
  </w:style>
  <w:style w:type="paragraph" w:styleId="Paragrafoelenco">
    <w:name w:val="List Paragraph"/>
    <w:basedOn w:val="Normale"/>
    <w:uiPriority w:val="34"/>
    <w:qFormat/>
    <w:rsid w:val="00A17E88"/>
    <w:pPr>
      <w:ind w:left="720"/>
      <w:contextualSpacing/>
    </w:pPr>
  </w:style>
  <w:style w:type="paragraph" w:styleId="Testofumetto">
    <w:name w:val="Balloon Text"/>
    <w:basedOn w:val="Normale"/>
    <w:link w:val="TestofumettoCarattere"/>
    <w:uiPriority w:val="99"/>
    <w:semiHidden/>
    <w:unhideWhenUsed/>
    <w:rsid w:val="00DD4D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4D4E"/>
    <w:rPr>
      <w:rFonts w:ascii="Tahoma" w:eastAsia="Calibri" w:hAnsi="Tahoma" w:cs="Tahoma"/>
      <w:sz w:val="16"/>
      <w:szCs w:val="16"/>
      <w:lang w:eastAsia="zh-CN"/>
    </w:rPr>
  </w:style>
  <w:style w:type="paragraph" w:styleId="Pidipagina">
    <w:name w:val="footer"/>
    <w:basedOn w:val="Normale"/>
    <w:link w:val="PidipaginaCarattere"/>
    <w:uiPriority w:val="99"/>
    <w:unhideWhenUsed/>
    <w:rsid w:val="00104B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4BE8"/>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50D7"/>
    <w:pPr>
      <w:suppressAutoHyphens/>
    </w:pPr>
    <w:rPr>
      <w:rFonts w:ascii="Calibri" w:eastAsia="Calibri" w:hAnsi="Calibri" w:cs="Calibri"/>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550D7"/>
    <w:rPr>
      <w:b/>
      <w:bCs/>
    </w:rPr>
  </w:style>
  <w:style w:type="paragraph" w:styleId="NormaleWeb">
    <w:name w:val="Normal (Web)"/>
    <w:basedOn w:val="Normale"/>
    <w:uiPriority w:val="99"/>
    <w:semiHidden/>
    <w:unhideWhenUsed/>
    <w:rsid w:val="004550D7"/>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unhideWhenUsed/>
    <w:rsid w:val="007F4C30"/>
    <w:rPr>
      <w:color w:val="0000FF"/>
      <w:u w:val="single"/>
    </w:rPr>
  </w:style>
  <w:style w:type="paragraph" w:styleId="Intestazione">
    <w:name w:val="header"/>
    <w:basedOn w:val="Normale"/>
    <w:link w:val="IntestazioneCarattere"/>
    <w:rsid w:val="007F4C30"/>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rsid w:val="007F4C30"/>
    <w:rPr>
      <w:rFonts w:ascii="Times New Roman" w:eastAsia="Times New Roman" w:hAnsi="Times New Roman" w:cs="Times New Roman"/>
      <w:sz w:val="24"/>
      <w:szCs w:val="24"/>
      <w:lang w:eastAsia="zh-CN"/>
    </w:rPr>
  </w:style>
  <w:style w:type="character" w:styleId="Enfasicorsivo">
    <w:name w:val="Emphasis"/>
    <w:qFormat/>
    <w:rsid w:val="005A0994"/>
    <w:rPr>
      <w:i/>
      <w:iCs/>
    </w:rPr>
  </w:style>
  <w:style w:type="paragraph" w:styleId="Paragrafoelenco">
    <w:name w:val="List Paragraph"/>
    <w:basedOn w:val="Normale"/>
    <w:uiPriority w:val="34"/>
    <w:qFormat/>
    <w:rsid w:val="00A17E88"/>
    <w:pPr>
      <w:ind w:left="720"/>
      <w:contextualSpacing/>
    </w:pPr>
  </w:style>
  <w:style w:type="paragraph" w:styleId="Testofumetto">
    <w:name w:val="Balloon Text"/>
    <w:basedOn w:val="Normale"/>
    <w:link w:val="TestofumettoCarattere"/>
    <w:uiPriority w:val="99"/>
    <w:semiHidden/>
    <w:unhideWhenUsed/>
    <w:rsid w:val="00DD4D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4D4E"/>
    <w:rPr>
      <w:rFonts w:ascii="Tahoma" w:eastAsia="Calibri" w:hAnsi="Tahoma" w:cs="Tahoma"/>
      <w:sz w:val="16"/>
      <w:szCs w:val="16"/>
      <w:lang w:eastAsia="zh-CN"/>
    </w:rPr>
  </w:style>
  <w:style w:type="paragraph" w:styleId="Pidipagina">
    <w:name w:val="footer"/>
    <w:basedOn w:val="Normale"/>
    <w:link w:val="PidipaginaCarattere"/>
    <w:uiPriority w:val="99"/>
    <w:unhideWhenUsed/>
    <w:rsid w:val="00104B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4BE8"/>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0707">
      <w:bodyDiv w:val="1"/>
      <w:marLeft w:val="0"/>
      <w:marRight w:val="0"/>
      <w:marTop w:val="0"/>
      <w:marBottom w:val="0"/>
      <w:divBdr>
        <w:top w:val="none" w:sz="0" w:space="0" w:color="auto"/>
        <w:left w:val="none" w:sz="0" w:space="0" w:color="auto"/>
        <w:bottom w:val="none" w:sz="0" w:space="0" w:color="auto"/>
        <w:right w:val="none" w:sz="0" w:space="0" w:color="auto"/>
      </w:divBdr>
    </w:div>
    <w:div w:id="145705689">
      <w:bodyDiv w:val="1"/>
      <w:marLeft w:val="0"/>
      <w:marRight w:val="0"/>
      <w:marTop w:val="0"/>
      <w:marBottom w:val="0"/>
      <w:divBdr>
        <w:top w:val="none" w:sz="0" w:space="0" w:color="auto"/>
        <w:left w:val="none" w:sz="0" w:space="0" w:color="auto"/>
        <w:bottom w:val="none" w:sz="0" w:space="0" w:color="auto"/>
        <w:right w:val="none" w:sz="0" w:space="0" w:color="auto"/>
      </w:divBdr>
    </w:div>
    <w:div w:id="562179024">
      <w:bodyDiv w:val="1"/>
      <w:marLeft w:val="0"/>
      <w:marRight w:val="0"/>
      <w:marTop w:val="0"/>
      <w:marBottom w:val="0"/>
      <w:divBdr>
        <w:top w:val="none" w:sz="0" w:space="0" w:color="auto"/>
        <w:left w:val="none" w:sz="0" w:space="0" w:color="auto"/>
        <w:bottom w:val="none" w:sz="0" w:space="0" w:color="auto"/>
        <w:right w:val="none" w:sz="0" w:space="0" w:color="auto"/>
      </w:divBdr>
    </w:div>
    <w:div w:id="780730826">
      <w:bodyDiv w:val="1"/>
      <w:marLeft w:val="0"/>
      <w:marRight w:val="0"/>
      <w:marTop w:val="0"/>
      <w:marBottom w:val="0"/>
      <w:divBdr>
        <w:top w:val="none" w:sz="0" w:space="0" w:color="auto"/>
        <w:left w:val="none" w:sz="0" w:space="0" w:color="auto"/>
        <w:bottom w:val="none" w:sz="0" w:space="0" w:color="auto"/>
        <w:right w:val="none" w:sz="0" w:space="0" w:color="auto"/>
      </w:divBdr>
    </w:div>
    <w:div w:id="1509055085">
      <w:bodyDiv w:val="1"/>
      <w:marLeft w:val="0"/>
      <w:marRight w:val="0"/>
      <w:marTop w:val="0"/>
      <w:marBottom w:val="0"/>
      <w:divBdr>
        <w:top w:val="none" w:sz="0" w:space="0" w:color="auto"/>
        <w:left w:val="none" w:sz="0" w:space="0" w:color="auto"/>
        <w:bottom w:val="none" w:sz="0" w:space="0" w:color="auto"/>
        <w:right w:val="none" w:sz="0" w:space="0" w:color="auto"/>
      </w:divBdr>
    </w:div>
    <w:div w:id="1653287141">
      <w:bodyDiv w:val="1"/>
      <w:marLeft w:val="0"/>
      <w:marRight w:val="0"/>
      <w:marTop w:val="0"/>
      <w:marBottom w:val="0"/>
      <w:divBdr>
        <w:top w:val="none" w:sz="0" w:space="0" w:color="auto"/>
        <w:left w:val="none" w:sz="0" w:space="0" w:color="auto"/>
        <w:bottom w:val="none" w:sz="0" w:space="0" w:color="auto"/>
        <w:right w:val="none" w:sz="0" w:space="0" w:color="auto"/>
      </w:divBdr>
    </w:div>
    <w:div w:id="21016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iarifiorisrl@pec.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470</Words>
  <Characters>2681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Seven04</dc:creator>
  <cp:keywords/>
  <dc:description/>
  <cp:lastModifiedBy>Natale</cp:lastModifiedBy>
  <cp:revision>53</cp:revision>
  <dcterms:created xsi:type="dcterms:W3CDTF">2018-02-06T10:17:00Z</dcterms:created>
  <dcterms:modified xsi:type="dcterms:W3CDTF">2018-09-27T15:47:00Z</dcterms:modified>
</cp:coreProperties>
</file>